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EyePoint,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4,250,000.00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4,250,000.00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4,250,000.00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Kramarz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112"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EyePoint,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480 Pleasant Street, Watertown, MASSACHUSETTS,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Commodore Capital LP Commodore Capital Master LP Robert Egen Atkinson Michael Kramarz Each a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p>
      <w:pPr>
        <w:sectPr>
          <w:pgSz w:w="11900" w:h="16838" w:orient="portrait"/>
          <w:cols w:equalWidth="0" w:num="1">
            <w:col w:w="11080"/>
          </w:cols>
          <w:pgMar w:left="360" w:top="112" w:right="45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page for each Filer.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60"/>
          </w:cols>
          <w:pgMar w:left="360" w:top="112" w:right="4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See Item 9 of the cover page for each Filer. This report on Schedule 13G is being filed by Commodore Capital LP (the "Firm"), Commodore Capital Master LP ("Commodore Master"), Michael Kramarz, and Robert Egen Atkinson. The Firm is the investment manager to Commodore Master. As of May 27, 2026, the Firm may be deemed to</w:t>
      </w:r>
    </w:p>
    <w:p>
      <w:pPr>
        <w:spacing w:after="0" w:line="1"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 an aggregate of 4,250,000 shares of Common Stock, par value $0.001 per share (the "Common Stock") of EyePoint, Inc. (the "Issuer").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83,841,298 shares of the Issuer's Common Stock outstanding as of May 1, 2026 as issued in the Issuer's Quarterly Form 10-Q filed with the Securities and Exchange Commission on May 7, 2026.</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4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the cover page for each Filer.</w:t>
      </w:r>
    </w:p>
    <w:p>
      <w:pPr>
        <w:spacing w:after="0" w:line="1" w:lineRule="exact"/>
        <w:rPr>
          <w:rFonts w:ascii="Times New Roman" w:cs="Times New Roman" w:eastAsia="Times New Roman" w:hAnsi="Times New Roman"/>
          <w:sz w:val="21"/>
          <w:szCs w:val="21"/>
          <w:color w:val="auto"/>
        </w:rPr>
      </w:pPr>
    </w:p>
    <w:p>
      <w:pPr>
        <w:ind w:right="620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right="528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00"/>
          </w:cols>
          <w:pgMar w:left="360" w:top="126" w:right="439" w:bottom="0" w:gutter="0" w:footer="0" w:header="0"/>
          <w:type w:val="continuous"/>
        </w:sectPr>
      </w:pPr>
    </w:p>
    <w:bookmarkStart w:id="5" w:name="page6"/>
    <w:bookmarkEnd w:id="5"/>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Egen Atkinson</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Michael Kramarz</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08"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w:t>
      </w:r>
    </w:p>
    <w:p>
      <w:pPr>
        <w:sectPr>
          <w:pgSz w:w="11900" w:h="16838" w:orient="portrait"/>
          <w:cols w:equalWidth="0" w:num="1">
            <w:col w:w="11140"/>
          </w:cols>
          <w:pgMar w:left="360" w:top="396"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3, 2026</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Master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Robert Egen Atkinson</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/s/Robert Egen Atkinson</w:t>
      </w:r>
    </w:p>
    <w:p>
      <w:pPr>
        <w:ind w:left="4540"/>
        <w:spacing w:after="0"/>
        <w:rPr>
          <w:sz w:val="20"/>
          <w:szCs w:val="20"/>
          <w:color w:val="auto"/>
        </w:rPr>
      </w:pPr>
      <w:r>
        <w:rPr>
          <w:rFonts w:ascii="Times New Roman" w:cs="Times New Roman" w:eastAsia="Times New Roman" w:hAnsi="Times New Roman"/>
          <w:sz w:val="20"/>
          <w:szCs w:val="20"/>
          <w:color w:val="auto"/>
        </w:rPr>
        <w:t>Name: Robert Egen Atkinson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Michael Kramarz</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2026-06-03T15:46:22Z</dcterms:created>
  <dcterms:modified xsi:type="dcterms:W3CDTF">2026-06-03T15:46:22Z</dcterms:modified>
</cp:coreProperties>
</file>